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61F2711" w:rsidR="007F654F" w:rsidRPr="00607E79" w:rsidRDefault="002D4C52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>
        <w:rPr>
          <w:b/>
          <w:color w:val="D47B22" w:themeColor="accent2"/>
          <w:sz w:val="64"/>
          <w:szCs w:val="64"/>
          <w:u w:val="single"/>
        </w:rPr>
        <w:t>Planning Session</w:t>
      </w:r>
      <w:r w:rsidR="007F654F" w:rsidRPr="00607E79">
        <w:rPr>
          <w:b/>
          <w:color w:val="D47B22" w:themeColor="accent2"/>
          <w:sz w:val="64"/>
          <w:szCs w:val="64"/>
          <w:u w:val="single"/>
        </w:rPr>
        <w:t xml:space="preserve"> </w:t>
      </w:r>
      <w:r w:rsidR="00EF6A22">
        <w:rPr>
          <w:b/>
          <w:color w:val="D47B22" w:themeColor="accent2"/>
          <w:sz w:val="64"/>
          <w:szCs w:val="64"/>
          <w:u w:val="single"/>
        </w:rPr>
        <w:t>Agenda</w:t>
      </w:r>
    </w:p>
    <w:tbl>
      <w:tblPr>
        <w:tblStyle w:val="TableGrid"/>
        <w:tblW w:w="10724" w:type="dxa"/>
        <w:tblInd w:w="-635" w:type="dxa"/>
        <w:tblLook w:val="04A0" w:firstRow="1" w:lastRow="0" w:firstColumn="1" w:lastColumn="0" w:noHBand="0" w:noVBand="1"/>
      </w:tblPr>
      <w:tblGrid>
        <w:gridCol w:w="1598"/>
        <w:gridCol w:w="1010"/>
        <w:gridCol w:w="1200"/>
        <w:gridCol w:w="6916"/>
      </w:tblGrid>
      <w:tr w:rsidR="007F654F" w:rsidRPr="00921586" w14:paraId="2E30AC0A" w14:textId="77777777" w:rsidTr="002D4C52">
        <w:tc>
          <w:tcPr>
            <w:tcW w:w="2066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251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491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6916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2D4C52">
        <w:trPr>
          <w:trHeight w:val="647"/>
        </w:trPr>
        <w:tc>
          <w:tcPr>
            <w:tcW w:w="2066" w:type="dxa"/>
          </w:tcPr>
          <w:p w14:paraId="1C44D121" w14:textId="7B18CAFE" w:rsidR="007F654F" w:rsidRPr="00647C9A" w:rsidRDefault="007524EB" w:rsidP="00A164CA">
            <w:pPr>
              <w:spacing w:after="160" w:line="259" w:lineRule="auto"/>
              <w:jc w:val="center"/>
              <w:rPr>
                <w:color w:val="C00000"/>
                <w:sz w:val="24"/>
                <w:szCs w:val="24"/>
              </w:rPr>
            </w:pPr>
            <w:r w:rsidRPr="00647C9A">
              <w:rPr>
                <w:color w:val="C00000"/>
                <w:sz w:val="24"/>
                <w:szCs w:val="24"/>
              </w:rPr>
              <w:t>Jean</w:t>
            </w:r>
            <w:r w:rsidR="00A164CA" w:rsidRPr="00647C9A">
              <w:rPr>
                <w:color w:val="C00000"/>
                <w:sz w:val="24"/>
                <w:szCs w:val="24"/>
              </w:rPr>
              <w:t xml:space="preserve"> Childs </w:t>
            </w:r>
            <w:r w:rsidR="007E4982" w:rsidRPr="00647C9A">
              <w:rPr>
                <w:color w:val="C00000"/>
                <w:sz w:val="24"/>
                <w:szCs w:val="24"/>
              </w:rPr>
              <w:t>Young Middle</w:t>
            </w:r>
          </w:p>
        </w:tc>
        <w:tc>
          <w:tcPr>
            <w:tcW w:w="251" w:type="dxa"/>
          </w:tcPr>
          <w:p w14:paraId="17179C22" w14:textId="20ED0AED" w:rsidR="007F654F" w:rsidRPr="00647C9A" w:rsidRDefault="002D4C52" w:rsidP="00B1677A">
            <w:pPr>
              <w:spacing w:after="160" w:line="259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11/9</w:t>
            </w:r>
            <w:r w:rsidR="007E4982" w:rsidRPr="00647C9A">
              <w:rPr>
                <w:color w:val="C00000"/>
                <w:sz w:val="24"/>
                <w:szCs w:val="24"/>
              </w:rPr>
              <w:t>/21</w:t>
            </w:r>
          </w:p>
        </w:tc>
        <w:tc>
          <w:tcPr>
            <w:tcW w:w="1491" w:type="dxa"/>
          </w:tcPr>
          <w:p w14:paraId="7FCD8037" w14:textId="3F8E9B7F" w:rsidR="007F654F" w:rsidRPr="00647C9A" w:rsidRDefault="001F2317" w:rsidP="00B1677A">
            <w:pPr>
              <w:spacing w:after="160" w:line="259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6:0</w:t>
            </w:r>
            <w:r w:rsidR="00813640">
              <w:rPr>
                <w:color w:val="C00000"/>
                <w:sz w:val="24"/>
                <w:szCs w:val="24"/>
              </w:rPr>
              <w:t>2</w:t>
            </w:r>
            <w:r>
              <w:rPr>
                <w:color w:val="C00000"/>
                <w:sz w:val="24"/>
                <w:szCs w:val="24"/>
              </w:rPr>
              <w:t xml:space="preserve"> </w:t>
            </w:r>
            <w:r w:rsidR="007E4982" w:rsidRPr="00647C9A">
              <w:rPr>
                <w:color w:val="C00000"/>
                <w:sz w:val="24"/>
                <w:szCs w:val="24"/>
              </w:rPr>
              <w:t>pm</w:t>
            </w:r>
          </w:p>
        </w:tc>
        <w:tc>
          <w:tcPr>
            <w:tcW w:w="6916" w:type="dxa"/>
          </w:tcPr>
          <w:p w14:paraId="09BCC335" w14:textId="16950015" w:rsidR="007F654F" w:rsidRPr="00921586" w:rsidRDefault="00612FFF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11" w:history="1">
              <w:r w:rsidR="007524EB">
                <w:rPr>
                  <w:rStyle w:val="Hyperlink"/>
                </w:rPr>
                <w:t>https://atlantapublicschools-us.zoom.us/j/3688540733?pwd=bUZFd3ZnS3VKZXB1SUNKaHNHN2VDZz09</w:t>
              </w:r>
            </w:hyperlink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71B404E3" w14:textId="5444349E" w:rsidR="007F654F" w:rsidRPr="003706B8" w:rsidRDefault="007F654F" w:rsidP="007F654F">
      <w:pPr>
        <w:tabs>
          <w:tab w:val="left" w:pos="6090"/>
        </w:tabs>
        <w:jc w:val="center"/>
        <w:rPr>
          <w:color w:val="0083A9" w:themeColor="accent1"/>
          <w:sz w:val="28"/>
          <w:szCs w:val="28"/>
        </w:rPr>
      </w:pPr>
      <w:r w:rsidRPr="003706B8">
        <w:rPr>
          <w:i/>
          <w:color w:val="0083A9" w:themeColor="accent1"/>
          <w:sz w:val="28"/>
          <w:szCs w:val="28"/>
        </w:rPr>
        <w:t xml:space="preserve">This meeting </w:t>
      </w:r>
      <w:r w:rsidR="00BD26B0" w:rsidRPr="003706B8">
        <w:rPr>
          <w:i/>
          <w:color w:val="D47B22" w:themeColor="accent2"/>
          <w:sz w:val="28"/>
          <w:szCs w:val="28"/>
        </w:rPr>
        <w:t>will</w:t>
      </w:r>
      <w:r w:rsidR="002D4C52">
        <w:rPr>
          <w:i/>
          <w:color w:val="D47B22" w:themeColor="accent2"/>
          <w:sz w:val="28"/>
          <w:szCs w:val="28"/>
        </w:rPr>
        <w:t xml:space="preserve"> not</w:t>
      </w:r>
      <w:r w:rsidRPr="003706B8">
        <w:rPr>
          <w:i/>
          <w:color w:val="D47B22" w:themeColor="accent2"/>
          <w:sz w:val="28"/>
          <w:szCs w:val="28"/>
        </w:rPr>
        <w:t xml:space="preserve"> </w:t>
      </w:r>
      <w:r w:rsidRPr="003706B8">
        <w:rPr>
          <w:i/>
          <w:color w:val="0083A9" w:themeColor="accent1"/>
          <w:sz w:val="28"/>
          <w:szCs w:val="28"/>
        </w:rPr>
        <w:t>allow for Public Comment</w:t>
      </w:r>
    </w:p>
    <w:p w14:paraId="649DE979" w14:textId="4BB075D2" w:rsidR="00EF6A22" w:rsidRPr="00EF6A22" w:rsidRDefault="00EF6A22" w:rsidP="001F231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W w:w="106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2208"/>
        <w:gridCol w:w="2484"/>
        <w:gridCol w:w="4422"/>
      </w:tblGrid>
      <w:tr w:rsidR="00EF6A22" w14:paraId="1E3CBFCF" w14:textId="77777777" w:rsidTr="00EF6A22">
        <w:trPr>
          <w:trHeight w:val="945"/>
          <w:jc w:val="center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E0499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ROLE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32DC8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b/>
                <w:bCs/>
                <w:color w:val="000000"/>
              </w:rPr>
              <w:t>FIRST NAME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04771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b/>
                <w:bCs/>
                <w:color w:val="000000"/>
              </w:rPr>
              <w:t>LAST NAME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1A891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 or Absent</w:t>
            </w:r>
          </w:p>
        </w:tc>
      </w:tr>
      <w:tr w:rsidR="00EF6A22" w14:paraId="058892E2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728DD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Principal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776C3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Ronald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3CD76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Garlington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E11AB" w14:textId="2C74793F" w:rsidR="00EF6A22" w:rsidRDefault="005E2FBC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  <w:r w:rsidR="00EF6A2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F6A22" w14:paraId="194C375C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8D3F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F8719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Pamela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EA26C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Bryant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9E8FE" w14:textId="65A6DDCC" w:rsidR="00EF6A22" w:rsidRDefault="005E2FBC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Present</w:t>
            </w:r>
          </w:p>
        </w:tc>
      </w:tr>
      <w:tr w:rsidR="00EF6A22" w14:paraId="765FF160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8B28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B42FE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Jennifer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5CC5C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Winfrey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DC734" w14:textId="436AE996" w:rsidR="00EF6A22" w:rsidRDefault="005E2FBC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Present</w:t>
            </w:r>
          </w:p>
        </w:tc>
      </w:tr>
      <w:tr w:rsidR="00EF6A22" w14:paraId="0D1DF912" w14:textId="77777777" w:rsidTr="00EF6A22">
        <w:trPr>
          <w:trHeight w:val="502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BE7C2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6EF4C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Nicola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6E6B7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Lyon</w:t>
            </w:r>
            <w:r>
              <w:rPr>
                <w:rFonts w:cstheme="minorHAnsi"/>
              </w:rPr>
              <w:t>-</w:t>
            </w:r>
            <w:r w:rsidRPr="003A5855">
              <w:rPr>
                <w:rFonts w:cstheme="minorHAnsi"/>
              </w:rPr>
              <w:t>Gragg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DC57C" w14:textId="58A4796F" w:rsidR="00EF6A22" w:rsidRDefault="005E2FBC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absent</w:t>
            </w:r>
            <w:r w:rsidR="00EF6A2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F6A22" w14:paraId="5CFFA58A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8E4E8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Staff*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2690D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Louis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51094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Metcalf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9FD85" w14:textId="4075495E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5E2FBC"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EF6A22" w14:paraId="7771D489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E913F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Staff*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7103A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Wanda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661F4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Harding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8A228" w14:textId="1A1CBE6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5E2FBC"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EF6A22" w14:paraId="48F36870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37D36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Staff*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75AC1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Esinkumo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18BA8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Ogoun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79B72" w14:textId="271D0AEB" w:rsidR="00EF6A22" w:rsidRDefault="005E2FBC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absent</w:t>
            </w:r>
          </w:p>
        </w:tc>
      </w:tr>
      <w:tr w:rsidR="00EF6A22" w14:paraId="1F9C061E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A6CA0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Community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60B17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Kelvin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70CF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Walston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88DFE" w14:textId="2D0CAA84" w:rsidR="00EF6A22" w:rsidRDefault="005E2FBC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Present</w:t>
            </w:r>
          </w:p>
        </w:tc>
      </w:tr>
      <w:tr w:rsidR="00EF6A22" w14:paraId="12D37DEF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37342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Community*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973F4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Keith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254B2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Lewis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810A5" w14:textId="23B31946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5E2FBC"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EF6A22" w14:paraId="55AF6B82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2F431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Swing*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EE8BF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Rashad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3C545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Bennett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D8C2" w14:textId="25CE2835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5E2FBC"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</w:tbl>
    <w:p w14:paraId="0D10ACFE" w14:textId="4F25F3B0" w:rsidR="00EF6A22" w:rsidRPr="00EF6A22" w:rsidRDefault="00EF6A22" w:rsidP="00EF6A22">
      <w:pPr>
        <w:rPr>
          <w:rFonts w:cs="Arial"/>
          <w:b/>
          <w:sz w:val="24"/>
          <w:szCs w:val="24"/>
        </w:rPr>
      </w:pPr>
    </w:p>
    <w:p w14:paraId="25330E2D" w14:textId="7CF95720" w:rsidR="001F2317" w:rsidRPr="001F2317" w:rsidRDefault="002D4C52" w:rsidP="001F231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Planning Session</w:t>
      </w:r>
    </w:p>
    <w:p w14:paraId="74803D14" w14:textId="62FF0AF0" w:rsidR="001F2317" w:rsidRPr="001F2317" w:rsidRDefault="002D4C52" w:rsidP="001F2317">
      <w:pPr>
        <w:pStyle w:val="ListParagraph"/>
        <w:numPr>
          <w:ilvl w:val="1"/>
          <w:numId w:val="1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Strategic Plan</w:t>
      </w:r>
    </w:p>
    <w:p w14:paraId="3D722092" w14:textId="6B4ABB17" w:rsidR="007F654F" w:rsidRPr="00EF6A22" w:rsidRDefault="002D4C52" w:rsidP="001F2317">
      <w:pPr>
        <w:pStyle w:val="ListParagraph"/>
        <w:numPr>
          <w:ilvl w:val="1"/>
          <w:numId w:val="1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Mission and Vision</w:t>
      </w:r>
    </w:p>
    <w:p w14:paraId="41C83BD1" w14:textId="77777777" w:rsidR="00EF6A22" w:rsidRPr="001F2317" w:rsidRDefault="00EF6A22" w:rsidP="00EF6A22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</w:p>
    <w:p w14:paraId="671F1D19" w14:textId="45ED5D7D" w:rsidR="001F2317" w:rsidRPr="004F19E6" w:rsidRDefault="001F2317" w:rsidP="001F231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  <w:r w:rsidR="00813640">
        <w:rPr>
          <w:rFonts w:cs="Arial"/>
          <w:b/>
          <w:sz w:val="24"/>
          <w:szCs w:val="24"/>
        </w:rPr>
        <w:t xml:space="preserve"> – 7:20 PM (20 minutes over!)</w:t>
      </w:r>
    </w:p>
    <w:p w14:paraId="655DFC1A" w14:textId="37F11671" w:rsidR="001F2317" w:rsidRDefault="001F2317" w:rsidP="001F2317">
      <w:pPr>
        <w:tabs>
          <w:tab w:val="left" w:pos="6090"/>
        </w:tabs>
        <w:spacing w:after="0"/>
      </w:pPr>
    </w:p>
    <w:p w14:paraId="2C937CB4" w14:textId="5E2836D6" w:rsidR="001F2317" w:rsidRPr="001F2317" w:rsidRDefault="001F2317" w:rsidP="001F2317">
      <w:pPr>
        <w:tabs>
          <w:tab w:val="left" w:pos="6090"/>
        </w:tabs>
        <w:spacing w:after="0"/>
        <w:rPr>
          <w:rFonts w:cs="Arial"/>
          <w:sz w:val="24"/>
          <w:szCs w:val="24"/>
        </w:rPr>
        <w:sectPr w:rsidR="001F2317" w:rsidRPr="001F2317" w:rsidSect="007F654F">
          <w:footerReference w:type="default" r:id="rId12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</w:p>
    <w:p w14:paraId="00EDDBDB" w14:textId="77777777" w:rsidR="007F654F" w:rsidRDefault="007F654F" w:rsidP="007F654F">
      <w:pPr>
        <w:sectPr w:rsidR="007F654F" w:rsidSect="00C00CA8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DE9D79" w14:textId="77777777" w:rsidR="007F654F" w:rsidRDefault="007F654F" w:rsidP="007F654F">
      <w:pPr>
        <w:sectPr w:rsidR="007F654F" w:rsidSect="00C00CA8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9F5EA5" w14:textId="77777777" w:rsidR="005E2FBC" w:rsidRDefault="005E2FBC" w:rsidP="005E2FBC">
      <w:r>
        <w:lastRenderedPageBreak/>
        <w:t>(6:02 PM)</w:t>
      </w:r>
    </w:p>
    <w:p w14:paraId="10FE93DF" w14:textId="77777777" w:rsidR="005E2FBC" w:rsidRDefault="005E2FBC" w:rsidP="005E2FBC">
      <w:r>
        <w:t>Work Session:</w:t>
      </w:r>
    </w:p>
    <w:p w14:paraId="117B80C5" w14:textId="43BE49F7" w:rsidR="005E2FBC" w:rsidRDefault="009D3C17" w:rsidP="005E2FBC">
      <w:pPr>
        <w:pStyle w:val="ListParagraph"/>
        <w:numPr>
          <w:ilvl w:val="0"/>
          <w:numId w:val="4"/>
        </w:numPr>
      </w:pPr>
      <w:r w:rsidRPr="009D3C17">
        <w:rPr>
          <w:b/>
          <w:bCs/>
        </w:rPr>
        <w:t>Mission/Vision</w:t>
      </w:r>
      <w:r>
        <w:t xml:space="preserve"> </w:t>
      </w:r>
      <w:r w:rsidR="005E2FBC">
        <w:t xml:space="preserve"> – </w:t>
      </w:r>
      <w:r>
        <w:t xml:space="preserve"> things to consider (suggested by various members)</w:t>
      </w:r>
    </w:p>
    <w:p w14:paraId="26080D5C" w14:textId="0D938EB3" w:rsidR="00DD08F6" w:rsidRDefault="005E2FBC" w:rsidP="009C66E4">
      <w:pPr>
        <w:pStyle w:val="ListParagraph"/>
        <w:numPr>
          <w:ilvl w:val="1"/>
          <w:numId w:val="4"/>
        </w:numPr>
      </w:pPr>
      <w:r>
        <w:t>reviewed mission/vision statement</w:t>
      </w:r>
    </w:p>
    <w:p w14:paraId="66E6C206" w14:textId="5F21BF6D" w:rsidR="005E2FBC" w:rsidRDefault="005E2FBC" w:rsidP="005E2FBC">
      <w:pPr>
        <w:pStyle w:val="ListParagraph"/>
        <w:numPr>
          <w:ilvl w:val="2"/>
          <w:numId w:val="4"/>
        </w:numPr>
      </w:pPr>
      <w:r>
        <w:t>items to add: “community,” “equity,” and “technology”</w:t>
      </w:r>
    </w:p>
    <w:p w14:paraId="7D731100" w14:textId="5EEDA2F1" w:rsidR="005E2FBC" w:rsidRDefault="005E2FBC" w:rsidP="005E2FBC">
      <w:pPr>
        <w:pStyle w:val="ListParagraph"/>
        <w:numPr>
          <w:ilvl w:val="2"/>
          <w:numId w:val="4"/>
        </w:numPr>
      </w:pPr>
      <w:r>
        <w:t>want align with district mission/vision</w:t>
      </w:r>
    </w:p>
    <w:p w14:paraId="2BE14388" w14:textId="5B31A0CB" w:rsidR="005E2FBC" w:rsidRDefault="005E2FBC" w:rsidP="005E2FBC">
      <w:pPr>
        <w:pStyle w:val="ListParagraph"/>
        <w:numPr>
          <w:ilvl w:val="2"/>
          <w:numId w:val="4"/>
        </w:numPr>
      </w:pPr>
      <w:r>
        <w:t xml:space="preserve">“school of choice” for the community </w:t>
      </w:r>
    </w:p>
    <w:p w14:paraId="19F269B5" w14:textId="67FF90A5" w:rsidR="005E2FBC" w:rsidRDefault="005E2FBC" w:rsidP="005E2FBC">
      <w:pPr>
        <w:pStyle w:val="ListParagraph"/>
        <w:numPr>
          <w:ilvl w:val="2"/>
          <w:numId w:val="4"/>
        </w:numPr>
      </w:pPr>
      <w:r>
        <w:t>define collaboration &gt; how does “collaboration” engage parents and community?</w:t>
      </w:r>
    </w:p>
    <w:p w14:paraId="525CEAF9" w14:textId="783F8753" w:rsidR="005E2FBC" w:rsidRDefault="005E2FBC" w:rsidP="005E2FBC">
      <w:pPr>
        <w:pStyle w:val="ListParagraph"/>
        <w:numPr>
          <w:ilvl w:val="1"/>
          <w:numId w:val="4"/>
        </w:numPr>
      </w:pPr>
      <w:r>
        <w:t>MISSION SPECIFIC</w:t>
      </w:r>
    </w:p>
    <w:p w14:paraId="38377357" w14:textId="56C14EDF" w:rsidR="005E2FBC" w:rsidRDefault="005E2FBC" w:rsidP="005E2FBC">
      <w:pPr>
        <w:pStyle w:val="ListParagraph"/>
        <w:numPr>
          <w:ilvl w:val="2"/>
          <w:numId w:val="4"/>
        </w:numPr>
      </w:pPr>
      <w:r>
        <w:t>rigor, collaboration</w:t>
      </w:r>
    </w:p>
    <w:p w14:paraId="50FBA351" w14:textId="14D387BB" w:rsidR="00DC5F22" w:rsidRDefault="00DC5F22" w:rsidP="005E2FBC">
      <w:pPr>
        <w:pStyle w:val="ListParagraph"/>
        <w:numPr>
          <w:ilvl w:val="2"/>
          <w:numId w:val="4"/>
        </w:numPr>
      </w:pPr>
      <w:r w:rsidRPr="00DC5F22">
        <w:t>The mission of Jean Childs Young Middle School is to prepare students to be globally competitive through rigorous</w:t>
      </w:r>
      <w:r>
        <w:t xml:space="preserve"> and equitable</w:t>
      </w:r>
      <w:r w:rsidRPr="00DC5F22">
        <w:t xml:space="preserve"> instruction, a continuum of care and service</w:t>
      </w:r>
      <w:r>
        <w:t>s</w:t>
      </w:r>
      <w:r w:rsidRPr="00DC5F22">
        <w:t xml:space="preserve">, and a </w:t>
      </w:r>
      <w:r>
        <w:t xml:space="preserve">collaborative </w:t>
      </w:r>
      <w:r w:rsidRPr="00DC5F22">
        <w:t>school community.</w:t>
      </w:r>
    </w:p>
    <w:p w14:paraId="120AD3FF" w14:textId="5665258F" w:rsidR="00DC5F22" w:rsidRDefault="00DC5F22" w:rsidP="00DC5F22">
      <w:pPr>
        <w:pStyle w:val="ListParagraph"/>
        <w:numPr>
          <w:ilvl w:val="3"/>
          <w:numId w:val="4"/>
        </w:numPr>
      </w:pPr>
      <w:r>
        <w:t xml:space="preserve">and active partnerships with parents and community stakeholders.  </w:t>
      </w:r>
    </w:p>
    <w:p w14:paraId="29AB82DC" w14:textId="659ACCA9" w:rsidR="005E2FBC" w:rsidRDefault="005E2FBC" w:rsidP="005E2FBC">
      <w:pPr>
        <w:pStyle w:val="ListParagraph"/>
        <w:numPr>
          <w:ilvl w:val="1"/>
          <w:numId w:val="4"/>
        </w:numPr>
      </w:pPr>
      <w:r>
        <w:t>VISION SPECIFIC</w:t>
      </w:r>
    </w:p>
    <w:p w14:paraId="7EAA6196" w14:textId="371594C4" w:rsidR="005E2FBC" w:rsidRDefault="00220748" w:rsidP="005E2FBC">
      <w:pPr>
        <w:pStyle w:val="ListParagraph"/>
        <w:numPr>
          <w:ilvl w:val="2"/>
          <w:numId w:val="4"/>
        </w:numPr>
      </w:pPr>
      <w:r>
        <w:t xml:space="preserve">(for review) </w:t>
      </w:r>
      <w:r w:rsidR="005E2FBC">
        <w:t>APS VISION: “</w:t>
      </w:r>
      <w:r w:rsidR="005E2FBC">
        <w:t>A high-performing school district where students love to learn, educators inspire, families engage and the community trust the system.</w:t>
      </w:r>
      <w:r w:rsidR="005E2FBC">
        <w:t>”</w:t>
      </w:r>
    </w:p>
    <w:p w14:paraId="40072BB5" w14:textId="43F80A5E" w:rsidR="005E2FBC" w:rsidRDefault="00220748" w:rsidP="005E2FBC">
      <w:pPr>
        <w:pStyle w:val="ListParagraph"/>
        <w:numPr>
          <w:ilvl w:val="2"/>
          <w:numId w:val="4"/>
        </w:numPr>
      </w:pPr>
      <w:r>
        <w:t>need to include: “</w:t>
      </w:r>
      <w:r w:rsidR="005E2FBC">
        <w:t>IB school &gt; IB certification (global rigor)</w:t>
      </w:r>
      <w:r>
        <w:t>”</w:t>
      </w:r>
    </w:p>
    <w:p w14:paraId="4119A779" w14:textId="13B73492" w:rsidR="005E2FBC" w:rsidRDefault="005E2FBC" w:rsidP="005E2FBC">
      <w:pPr>
        <w:pStyle w:val="ListParagraph"/>
        <w:numPr>
          <w:ilvl w:val="2"/>
          <w:numId w:val="4"/>
        </w:numPr>
      </w:pPr>
      <w:r>
        <w:t>community, equity, rebuilding the legacy</w:t>
      </w:r>
    </w:p>
    <w:p w14:paraId="7668760A" w14:textId="72273B01" w:rsidR="00220748" w:rsidRDefault="00220748" w:rsidP="00220748">
      <w:pPr>
        <w:pStyle w:val="ListParagraph"/>
        <w:numPr>
          <w:ilvl w:val="1"/>
          <w:numId w:val="4"/>
        </w:numPr>
      </w:pPr>
      <w:r w:rsidRPr="00220748">
        <w:rPr>
          <w:b/>
          <w:bCs/>
        </w:rPr>
        <w:t>PROPOSED VISION STATEMENT</w:t>
      </w:r>
      <w:r>
        <w:t>: “Jean Childs Young Middle School will be a</w:t>
      </w:r>
      <w:r w:rsidRPr="00220748">
        <w:t xml:space="preserve"> high performing</w:t>
      </w:r>
      <w:r>
        <w:t xml:space="preserve"> IB</w:t>
      </w:r>
      <w:r w:rsidRPr="00220748">
        <w:t xml:space="preserve"> school of choice where students want to learn, parents and families engage, educators </w:t>
      </w:r>
      <w:r>
        <w:t>empower students to succeed</w:t>
      </w:r>
      <w:r w:rsidRPr="00220748">
        <w:t>, and the community collaborates with the school to rebuild the legacy</w:t>
      </w:r>
      <w:r>
        <w:t>.</w:t>
      </w:r>
      <w:r w:rsidRPr="00220748">
        <w:t>"</w:t>
      </w:r>
    </w:p>
    <w:p w14:paraId="660F88E7" w14:textId="3D14305A" w:rsidR="009D3C17" w:rsidRDefault="009D3C17" w:rsidP="00220748">
      <w:pPr>
        <w:pStyle w:val="ListParagraph"/>
        <w:numPr>
          <w:ilvl w:val="1"/>
          <w:numId w:val="4"/>
        </w:numPr>
      </w:pPr>
      <w:r>
        <w:rPr>
          <w:b/>
          <w:bCs/>
        </w:rPr>
        <w:t>PROPOSED MISSION STATEMENT</w:t>
      </w:r>
      <w:r w:rsidRPr="009D3C17">
        <w:t>:</w:t>
      </w:r>
      <w:r>
        <w:t xml:space="preserve"> “</w:t>
      </w:r>
      <w:r w:rsidRPr="009D3C17">
        <w:t>The mission of Jean Childs Young Middle School is to prepare students to be globally competitive through rigorous and equitable instruction, a continuum of care and services, and active partnerships with parents and community stakeholders.</w:t>
      </w:r>
      <w:r>
        <w:t>”</w:t>
      </w:r>
    </w:p>
    <w:p w14:paraId="4A8FBE38" w14:textId="24047114" w:rsidR="009D3C17" w:rsidRDefault="009D3C17" w:rsidP="009D3C17">
      <w:pPr>
        <w:pStyle w:val="ListParagraph"/>
        <w:numPr>
          <w:ilvl w:val="2"/>
          <w:numId w:val="4"/>
        </w:numPr>
      </w:pPr>
      <w:r>
        <w:t xml:space="preserve">Mr. Garlington will seek confirmation from Ms. Jacobi about when vision/mission can be shared with school. </w:t>
      </w:r>
    </w:p>
    <w:p w14:paraId="5972CC41" w14:textId="3BEFD435" w:rsidR="009D3C17" w:rsidRPr="00FB7D4D" w:rsidRDefault="009D3C17" w:rsidP="009D3C17">
      <w:pPr>
        <w:pStyle w:val="ListParagraph"/>
        <w:numPr>
          <w:ilvl w:val="0"/>
          <w:numId w:val="4"/>
        </w:numPr>
        <w:rPr>
          <w:b/>
          <w:bCs/>
        </w:rPr>
      </w:pPr>
      <w:r w:rsidRPr="00FB7D4D">
        <w:rPr>
          <w:b/>
          <w:bCs/>
        </w:rPr>
        <w:t>Strategic Plan</w:t>
      </w:r>
    </w:p>
    <w:p w14:paraId="7AACD0E3" w14:textId="0543CB8A" w:rsidR="009D3C17" w:rsidRDefault="009D3C17" w:rsidP="009D3C17">
      <w:pPr>
        <w:pStyle w:val="ListParagraph"/>
        <w:numPr>
          <w:ilvl w:val="1"/>
          <w:numId w:val="4"/>
        </w:numPr>
      </w:pPr>
      <w:r>
        <w:t>APS needs to send us the template</w:t>
      </w:r>
    </w:p>
    <w:p w14:paraId="14E427A8" w14:textId="743796BA" w:rsidR="009D3C17" w:rsidRDefault="009D3C17" w:rsidP="009D3C17">
      <w:pPr>
        <w:pStyle w:val="ListParagraph"/>
        <w:numPr>
          <w:ilvl w:val="1"/>
          <w:numId w:val="4"/>
        </w:numPr>
      </w:pPr>
      <w:r>
        <w:t>Three SMART goals have been presented for SIP</w:t>
      </w:r>
    </w:p>
    <w:p w14:paraId="139E41C1" w14:textId="553F9EF2" w:rsidR="009D3C17" w:rsidRDefault="009D3C17" w:rsidP="009D3C17">
      <w:pPr>
        <w:pStyle w:val="ListParagraph"/>
        <w:numPr>
          <w:ilvl w:val="2"/>
          <w:numId w:val="4"/>
        </w:numPr>
      </w:pPr>
      <w:r>
        <w:t>improve reading, math, and whole child (1:1 ration of suspension to Den referrals)</w:t>
      </w:r>
    </w:p>
    <w:p w14:paraId="04C18B06" w14:textId="7FBCB914" w:rsidR="009D3C17" w:rsidRDefault="009D3C17" w:rsidP="009D3C17">
      <w:pPr>
        <w:pStyle w:val="ListParagraph"/>
        <w:numPr>
          <w:ilvl w:val="1"/>
          <w:numId w:val="4"/>
        </w:numPr>
      </w:pPr>
      <w:r>
        <w:t xml:space="preserve">Milestones data from last year cannot be used due to the way tests were administered and number of students. </w:t>
      </w:r>
    </w:p>
    <w:p w14:paraId="756D2B1F" w14:textId="588A85B9" w:rsidR="009D3C17" w:rsidRDefault="00FB7D4D" w:rsidP="009D3C17">
      <w:pPr>
        <w:pStyle w:val="ListParagraph"/>
        <w:numPr>
          <w:ilvl w:val="1"/>
          <w:numId w:val="4"/>
        </w:numPr>
      </w:pPr>
      <w:r>
        <w:t>Reviewed “buckets” of APS priorities and initiatives</w:t>
      </w:r>
    </w:p>
    <w:p w14:paraId="6B62EDDE" w14:textId="570F5F12" w:rsidR="00FB7D4D" w:rsidRDefault="00FB7D4D" w:rsidP="00FB7D4D">
      <w:pPr>
        <w:pStyle w:val="ListParagraph"/>
        <w:numPr>
          <w:ilvl w:val="2"/>
          <w:numId w:val="4"/>
        </w:numPr>
      </w:pPr>
      <w:r>
        <w:t>fostering academic excellence</w:t>
      </w:r>
    </w:p>
    <w:p w14:paraId="4B30B241" w14:textId="3398C8A9" w:rsidR="00FB7D4D" w:rsidRDefault="00FB7D4D" w:rsidP="00FB7D4D">
      <w:pPr>
        <w:pStyle w:val="ListParagraph"/>
        <w:numPr>
          <w:ilvl w:val="2"/>
          <w:numId w:val="4"/>
        </w:numPr>
      </w:pPr>
      <w:r>
        <w:t>building a culture of support</w:t>
      </w:r>
    </w:p>
    <w:p w14:paraId="0756C37B" w14:textId="6644C9E2" w:rsidR="00FB7D4D" w:rsidRDefault="00FB7D4D" w:rsidP="00FB7D4D">
      <w:pPr>
        <w:pStyle w:val="ListParagraph"/>
        <w:numPr>
          <w:ilvl w:val="2"/>
          <w:numId w:val="4"/>
        </w:numPr>
      </w:pPr>
      <w:r>
        <w:lastRenderedPageBreak/>
        <w:t>equipping and empowering leaders and staff</w:t>
      </w:r>
    </w:p>
    <w:p w14:paraId="7801BE83" w14:textId="71C2AA8D" w:rsidR="00FB7D4D" w:rsidRDefault="00FB7D4D" w:rsidP="00FB7D4D">
      <w:pPr>
        <w:pStyle w:val="ListParagraph"/>
        <w:numPr>
          <w:ilvl w:val="2"/>
          <w:numId w:val="4"/>
        </w:numPr>
      </w:pPr>
      <w:r>
        <w:t>creating a system of school support</w:t>
      </w:r>
    </w:p>
    <w:p w14:paraId="5415E885" w14:textId="50A9BEC5" w:rsidR="00F40A2A" w:rsidRDefault="00F40A2A" w:rsidP="00F40A2A">
      <w:pPr>
        <w:pStyle w:val="ListParagraph"/>
        <w:numPr>
          <w:ilvl w:val="1"/>
          <w:numId w:val="4"/>
        </w:numPr>
      </w:pPr>
      <w:r>
        <w:t>we can likely move existing school priorities and strategies to Strategic Plan</w:t>
      </w:r>
    </w:p>
    <w:p w14:paraId="1B087478" w14:textId="2C14E4EA" w:rsidR="00F40A2A" w:rsidRDefault="00F40A2A" w:rsidP="00F40A2A">
      <w:pPr>
        <w:pStyle w:val="ListParagraph"/>
        <w:numPr>
          <w:ilvl w:val="1"/>
          <w:numId w:val="4"/>
        </w:numPr>
      </w:pPr>
      <w:r>
        <w:t>we have access to the full Adobe suite (per Ms. Jacobi) to edit the plan</w:t>
      </w:r>
    </w:p>
    <w:p w14:paraId="389EBA47" w14:textId="7DA9AB5E" w:rsidR="00F40A2A" w:rsidRDefault="00F40A2A" w:rsidP="00F40A2A"/>
    <w:p w14:paraId="71203918" w14:textId="6C52D1BB" w:rsidR="00F40A2A" w:rsidRDefault="00F40A2A" w:rsidP="00F40A2A">
      <w:r>
        <w:t>“We’re in a really good place ya’ll!” – Mr. Garlington</w:t>
      </w:r>
    </w:p>
    <w:p w14:paraId="4044EB1E" w14:textId="4805A376" w:rsidR="00F40A2A" w:rsidRDefault="00F40A2A" w:rsidP="00F40A2A"/>
    <w:p w14:paraId="1B5CC5C7" w14:textId="323007A9" w:rsidR="00F40A2A" w:rsidRDefault="00F40A2A" w:rsidP="00F40A2A">
      <w:r>
        <w:t>Goal of having a draft of Strategic Plan, Mission, Vision for next meeting!</w:t>
      </w:r>
    </w:p>
    <w:p w14:paraId="77A2AEB7" w14:textId="45D0DD34" w:rsidR="00813640" w:rsidRDefault="00813640" w:rsidP="00F40A2A"/>
    <w:p w14:paraId="78C2FEF6" w14:textId="5F627DF8" w:rsidR="00813640" w:rsidRPr="00813640" w:rsidRDefault="00813640" w:rsidP="00F40A2A">
      <w:pPr>
        <w:rPr>
          <w:b/>
          <w:bCs/>
        </w:rPr>
      </w:pPr>
      <w:r w:rsidRPr="00813640">
        <w:rPr>
          <w:b/>
          <w:bCs/>
        </w:rPr>
        <w:t>Next GO TEAM Meeting December 9.</w:t>
      </w:r>
    </w:p>
    <w:sectPr w:rsidR="00813640" w:rsidRPr="00813640" w:rsidSect="00C00CA8">
      <w:headerReference w:type="default" r:id="rId16"/>
      <w:footerReference w:type="defaul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8682" w14:textId="77777777" w:rsidR="00612FFF" w:rsidRDefault="00612FFF">
      <w:pPr>
        <w:spacing w:after="0" w:line="240" w:lineRule="auto"/>
      </w:pPr>
      <w:r>
        <w:separator/>
      </w:r>
    </w:p>
  </w:endnote>
  <w:endnote w:type="continuationSeparator" w:id="0">
    <w:p w14:paraId="4076FE9F" w14:textId="77777777" w:rsidR="00612FFF" w:rsidRDefault="0061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C89A" w14:textId="77777777" w:rsidR="00C00D1A" w:rsidRDefault="00612FFF">
    <w:pPr>
      <w:pStyle w:val="Footer"/>
    </w:pPr>
  </w:p>
  <w:p w14:paraId="7A548526" w14:textId="418ACFC3" w:rsidR="00C00D1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E2FBC">
      <w:rPr>
        <w:noProof/>
        <w:sz w:val="18"/>
        <w:szCs w:val="18"/>
      </w:rPr>
      <w:t>11/9/2021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B8F6" w14:textId="77777777" w:rsidR="00DE19EA" w:rsidRDefault="00612FFF">
    <w:pPr>
      <w:pStyle w:val="Footer"/>
    </w:pPr>
  </w:p>
  <w:p w14:paraId="5356A383" w14:textId="4EFF8A9E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E2FBC">
      <w:rPr>
        <w:noProof/>
        <w:sz w:val="18"/>
        <w:szCs w:val="18"/>
      </w:rPr>
      <w:t>11/9/2021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77777777" w:rsidR="00C00CA8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5EB16BDC" w:rsidR="00C00CA8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5E2FBC">
      <w:rPr>
        <w:noProof/>
        <w:sz w:val="20"/>
        <w:szCs w:val="20"/>
      </w:rPr>
      <w:t>11/9/2021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2D38F47C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D4C52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813640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0A7CAAC0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E2FBC">
      <w:rPr>
        <w:noProof/>
        <w:sz w:val="18"/>
        <w:szCs w:val="18"/>
      </w:rPr>
      <w:t>11/9/2021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48BE" w14:textId="77777777" w:rsidR="00612FFF" w:rsidRDefault="00612FFF">
      <w:pPr>
        <w:spacing w:after="0" w:line="240" w:lineRule="auto"/>
      </w:pPr>
      <w:r>
        <w:separator/>
      </w:r>
    </w:p>
  </w:footnote>
  <w:footnote w:type="continuationSeparator" w:id="0">
    <w:p w14:paraId="481D7FFA" w14:textId="77777777" w:rsidR="00612FFF" w:rsidRDefault="0061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39D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C00CA8" w:rsidRDefault="00612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612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4D68EE9C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CA05813"/>
    <w:multiLevelType w:val="hybridMultilevel"/>
    <w:tmpl w:val="7C847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3203E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57FBF"/>
    <w:rsid w:val="00117197"/>
    <w:rsid w:val="001C39B0"/>
    <w:rsid w:val="001F2317"/>
    <w:rsid w:val="00220748"/>
    <w:rsid w:val="002D4C52"/>
    <w:rsid w:val="002E4907"/>
    <w:rsid w:val="00305AD5"/>
    <w:rsid w:val="0032404E"/>
    <w:rsid w:val="003706B8"/>
    <w:rsid w:val="0042670C"/>
    <w:rsid w:val="004A2E3C"/>
    <w:rsid w:val="00543B6F"/>
    <w:rsid w:val="00587966"/>
    <w:rsid w:val="005E2FBC"/>
    <w:rsid w:val="00612FFF"/>
    <w:rsid w:val="00622802"/>
    <w:rsid w:val="00627111"/>
    <w:rsid w:val="00647C9A"/>
    <w:rsid w:val="0068705B"/>
    <w:rsid w:val="007524EB"/>
    <w:rsid w:val="0078011B"/>
    <w:rsid w:val="007E43B2"/>
    <w:rsid w:val="007E4982"/>
    <w:rsid w:val="007F654F"/>
    <w:rsid w:val="00803312"/>
    <w:rsid w:val="00813640"/>
    <w:rsid w:val="008A7119"/>
    <w:rsid w:val="009305E6"/>
    <w:rsid w:val="009C66E4"/>
    <w:rsid w:val="009D3C17"/>
    <w:rsid w:val="00A164CA"/>
    <w:rsid w:val="00AB402A"/>
    <w:rsid w:val="00B77E44"/>
    <w:rsid w:val="00BB6FBE"/>
    <w:rsid w:val="00BD26B0"/>
    <w:rsid w:val="00BF7FA8"/>
    <w:rsid w:val="00C37E11"/>
    <w:rsid w:val="00C50091"/>
    <w:rsid w:val="00D5419D"/>
    <w:rsid w:val="00DC5F22"/>
    <w:rsid w:val="00DD08F6"/>
    <w:rsid w:val="00DE0439"/>
    <w:rsid w:val="00DE2AE7"/>
    <w:rsid w:val="00EF6A22"/>
    <w:rsid w:val="00F40A2A"/>
    <w:rsid w:val="00F43D74"/>
    <w:rsid w:val="00F5151D"/>
    <w:rsid w:val="00F75A4B"/>
    <w:rsid w:val="00F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semiHidden/>
    <w:unhideWhenUsed/>
    <w:rsid w:val="007524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317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atlantapublicschools-us.zoom.us%2Fj%2F3688540733%3Fpwd%3DbUZFd3ZnS3VKZXB1SUNKaHNHN2VDZz09&amp;data=04%7C01%7CNicole.Jones%40atlanta.k12.ga.us%7C18bae426b3684967b33008d96bcdf60d%7C0d95ef40a0dd431890985e10f876f635%7C0%7C0%7C637659354617683822%7CUnknown%7CTWFpbGZsb3d8eyJWIjoiMC4wLjAwMDAiLCJQIjoiV2luMzIiLCJBTiI6Ik1haWwiLCJXVCI6Mn0%3D%7C1000&amp;sdata=di5DzUO%2Fju0mpFk0eH%2FWPhL3%2BRRUZr2hmkPD9mgxOtA%3D&amp;reserved=0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A178CF4987040A21D7D5903C6C15F" ma:contentTypeVersion="10" ma:contentTypeDescription="Create a new document." ma:contentTypeScope="" ma:versionID="3be92e5f530d0d2e03dc638758cdc1eb">
  <xsd:schema xmlns:xsd="http://www.w3.org/2001/XMLSchema" xmlns:xs="http://www.w3.org/2001/XMLSchema" xmlns:p="http://schemas.microsoft.com/office/2006/metadata/properties" xmlns:ns3="c9cc86dc-bd55-40c4-b75e-e6b9c6cc331e" targetNamespace="http://schemas.microsoft.com/office/2006/metadata/properties" ma:root="true" ma:fieldsID="5de5025fbccc62bd933ca3f1c6079000" ns3:_="">
    <xsd:import namespace="c9cc86dc-bd55-40c4-b75e-e6b9c6cc3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c86dc-bd55-40c4-b75e-e6b9c6cc3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3BA4E-D6A1-4806-BACD-19A095676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c86dc-bd55-40c4-b75e-e6b9c6cc3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Louis Metcalf</cp:lastModifiedBy>
  <cp:revision>4</cp:revision>
  <cp:lastPrinted>2021-09-03T10:57:00Z</cp:lastPrinted>
  <dcterms:created xsi:type="dcterms:W3CDTF">2021-11-09T23:59:00Z</dcterms:created>
  <dcterms:modified xsi:type="dcterms:W3CDTF">2021-11-10T00:20:00Z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0x010100F89A178CF4987040A21D7D5903C6C15F</vt:lpwstr>
  </property>
</Properties>
</file>